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83A1" w14:textId="77777777" w:rsidR="007E457F" w:rsidRDefault="007E457F" w:rsidP="007E457F">
      <w:pPr>
        <w:spacing w:after="0" w:line="240" w:lineRule="auto"/>
      </w:pPr>
      <w:bookmarkStart w:id="0" w:name="_Hlk133234191"/>
      <w:bookmarkStart w:id="1" w:name="_Hlk133234116"/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6"/>
        <w:gridCol w:w="1336"/>
        <w:gridCol w:w="1338"/>
        <w:gridCol w:w="1336"/>
        <w:gridCol w:w="1338"/>
        <w:gridCol w:w="1336"/>
        <w:gridCol w:w="1336"/>
      </w:tblGrid>
      <w:tr w:rsidR="007E457F" w:rsidRPr="00583EFB" w14:paraId="7B2D2065" w14:textId="77777777" w:rsidTr="0056141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178ABC" w14:textId="77777777" w:rsidR="007E457F" w:rsidRPr="00583EFB" w:rsidRDefault="007E457F" w:rsidP="0056141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322092" w14:textId="77777777" w:rsidR="007E457F" w:rsidRPr="00583EFB" w:rsidRDefault="007E457F" w:rsidP="005614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3B19">
              <w:rPr>
                <w:rFonts w:ascii="Arial" w:hAnsi="Arial" w:cs="Arial"/>
                <w:b/>
                <w:color w:val="385623" w:themeColor="accent6" w:themeShade="80"/>
                <w:sz w:val="32"/>
              </w:rPr>
              <w:t xml:space="preserve">Wild BOAR Recreational Range Calendar </w:t>
            </w:r>
            <w:r>
              <w:rPr>
                <w:rFonts w:ascii="Arial" w:hAnsi="Arial" w:cs="Arial"/>
                <w:b/>
                <w:color w:val="385623" w:themeColor="accent6" w:themeShade="80"/>
                <w:sz w:val="32"/>
              </w:rPr>
              <w:t>January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184572" w14:textId="77777777" w:rsidR="007E457F" w:rsidRPr="00583EFB" w:rsidRDefault="007E457F" w:rsidP="0056141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August_2022"/>
          </w:p>
        </w:tc>
      </w:tr>
      <w:bookmarkEnd w:id="2"/>
      <w:tr w:rsidR="007E457F" w:rsidRPr="002A1098" w14:paraId="21EC7CAD" w14:textId="77777777" w:rsidTr="0056141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40B7CF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D83015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B94BBB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9AFDF5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0D5C3E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98B839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2E04CBA" w14:textId="77777777" w:rsidR="007E457F" w:rsidRPr="002A1098" w:rsidRDefault="007E457F" w:rsidP="0056141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E457F" w:rsidRPr="00583EFB" w14:paraId="36023EBD" w14:textId="77777777" w:rsidTr="0056141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77AB21" w14:textId="77777777" w:rsidR="007E457F" w:rsidRPr="00583EFB" w:rsidRDefault="007E457F" w:rsidP="0056141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CBFE4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228A82CB" w14:textId="77777777" w:rsidR="007E457F" w:rsidRPr="008F4DD4" w:rsidRDefault="007E457F" w:rsidP="00561415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color w:val="FF0000"/>
              </w:rPr>
              <w:t>New Years Day</w:t>
            </w:r>
          </w:p>
          <w:p w14:paraId="36C86E0E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2CD6D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31FFAD3C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59A15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414F5D0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712C3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3D07B9C0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6DDEC7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E0864F0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1533B7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F6DB5DE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3EE6DCF1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39B6D47B" w14:textId="77777777" w:rsidR="007E457F" w:rsidRPr="006B5347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</w:tc>
      </w:tr>
      <w:tr w:rsidR="007E457F" w:rsidRPr="00583EFB" w14:paraId="1C23891D" w14:textId="77777777" w:rsidTr="0056141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2D9A27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37F7433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2B99C4E9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4523E633" w14:textId="77777777" w:rsidR="007E457F" w:rsidRPr="006B5347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31E47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2ED44E9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9848C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27DEC9E6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44AA2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3EDFE6AB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10258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1E3A3BC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D6539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2DF11459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A66F9A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5014358B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32570417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4F44C417" w14:textId="77777777" w:rsidR="007E457F" w:rsidRPr="008F4DD4" w:rsidRDefault="007E457F" w:rsidP="00561415">
            <w:pPr>
              <w:pStyle w:val="CalendarText"/>
              <w:rPr>
                <w:rStyle w:val="WinCalendarBLANKCELLSTYLE0"/>
                <w:color w:val="FF0000"/>
                <w:sz w:val="20"/>
                <w:szCs w:val="20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</w:tc>
      </w:tr>
      <w:tr w:rsidR="007E457F" w:rsidRPr="00583EFB" w14:paraId="1AF63C28" w14:textId="77777777" w:rsidTr="0056141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4FE073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5625720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28B514B5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45E8326E" w14:textId="77777777" w:rsidR="007E457F" w:rsidRPr="00F343B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37528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C127F82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  <w:r w:rsidRPr="008F4DD4">
              <w:rPr>
                <w:rStyle w:val="WinCalendarBLANKCELLSTYLE0"/>
                <w:color w:val="FF0000"/>
              </w:rPr>
              <w:t>Martin Luther King Jr.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2815C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71965E4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68988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CB71EF8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BCD9C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37BB863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D51DB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31A189F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2F7256" w14:textId="77777777" w:rsidR="007E457F" w:rsidRDefault="007E457F" w:rsidP="005614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64240A1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16B65634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6C15CA13" w14:textId="77777777" w:rsidR="007E457F" w:rsidRPr="008F4DD4" w:rsidRDefault="007E457F" w:rsidP="00561415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</w:tc>
      </w:tr>
      <w:tr w:rsidR="007E457F" w:rsidRPr="00583EFB" w14:paraId="7191B50E" w14:textId="77777777" w:rsidTr="0056141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6E8ABE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2CD8E69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52DD47DB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2A4DE0EF" w14:textId="51227EBD" w:rsidR="007E457F" w:rsidRPr="001E2167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  <w:p w14:paraId="08BAECD8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CE0E8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CECCDDE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29038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E8394A0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9A7A0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26D07560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33ABF5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2758A5CE" w14:textId="77777777" w:rsidR="007E457F" w:rsidRPr="008F4DD4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DD9479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595A81E" w14:textId="77777777" w:rsidR="007E457F" w:rsidRPr="008F4DD4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5F6FA6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D4B0A99" w14:textId="77777777" w:rsidR="007E457F" w:rsidRPr="009B1E8F" w:rsidRDefault="007E457F" w:rsidP="00561415">
            <w:pPr>
              <w:pStyle w:val="CalendarText"/>
              <w:rPr>
                <w:rStyle w:val="WinCalendarBLANKCELLSTYLE0"/>
                <w:color w:val="7030A0"/>
                <w:szCs w:val="20"/>
              </w:rPr>
            </w:pPr>
            <w:r w:rsidRPr="009B1E8F">
              <w:rPr>
                <w:rStyle w:val="WinCalendarBLANKCELLSTYLE0"/>
                <w:color w:val="7030A0"/>
                <w:szCs w:val="20"/>
              </w:rPr>
              <w:t>Rifle Range</w:t>
            </w:r>
          </w:p>
          <w:p w14:paraId="62E25A82" w14:textId="77777777" w:rsidR="007E457F" w:rsidRPr="009B1E8F" w:rsidRDefault="007E457F" w:rsidP="00561415">
            <w:pPr>
              <w:pStyle w:val="CalendarText"/>
              <w:rPr>
                <w:rStyle w:val="WinCalendarBLANKCELLSTYLE0"/>
                <w:color w:val="7030A0"/>
                <w:szCs w:val="20"/>
              </w:rPr>
            </w:pPr>
            <w:r w:rsidRPr="009B1E8F">
              <w:rPr>
                <w:rStyle w:val="WinCalendarBLANKCELLSTYLE0"/>
                <w:color w:val="7030A0"/>
                <w:szCs w:val="20"/>
              </w:rPr>
              <w:t>Gams Needle Shoot</w:t>
            </w:r>
          </w:p>
          <w:p w14:paraId="20B71FA5" w14:textId="77777777" w:rsidR="007E457F" w:rsidRPr="009B1E8F" w:rsidRDefault="007E457F" w:rsidP="00561415">
            <w:pPr>
              <w:pStyle w:val="CalendarText"/>
              <w:rPr>
                <w:rStyle w:val="WinCalendarBLANKCELLSTYLE0"/>
                <w:color w:val="7030A0"/>
                <w:szCs w:val="20"/>
              </w:rPr>
            </w:pPr>
            <w:r w:rsidRPr="009B1E8F">
              <w:rPr>
                <w:rStyle w:val="WinCalendarBLANKCELLSTYLE0"/>
                <w:color w:val="7030A0"/>
                <w:szCs w:val="20"/>
              </w:rPr>
              <w:t>Reserved All Day</w:t>
            </w:r>
          </w:p>
          <w:p w14:paraId="2C45BE6E" w14:textId="77777777" w:rsidR="007E457F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Cs w:val="20"/>
              </w:rPr>
            </w:pPr>
          </w:p>
          <w:p w14:paraId="0AA7525D" w14:textId="77777777" w:rsidR="007E457F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Cs w:val="20"/>
              </w:rPr>
            </w:pPr>
            <w:r>
              <w:rPr>
                <w:rStyle w:val="WinCalendarBLANKCELLSTYLE0"/>
                <w:color w:val="385623" w:themeColor="accent6" w:themeShade="80"/>
                <w:szCs w:val="20"/>
              </w:rPr>
              <w:t>Pistol Range Open</w:t>
            </w:r>
          </w:p>
          <w:p w14:paraId="500F6970" w14:textId="77777777" w:rsidR="007E457F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Cs w:val="20"/>
              </w:rPr>
            </w:pPr>
            <w:r>
              <w:rPr>
                <w:rStyle w:val="WinCalendarBLANKCELLSTYLE0"/>
                <w:color w:val="385623" w:themeColor="accent6" w:themeShade="80"/>
                <w:szCs w:val="20"/>
              </w:rPr>
              <w:t>1000 to 1600</w:t>
            </w:r>
          </w:p>
          <w:p w14:paraId="7A4CDB9B" w14:textId="77777777" w:rsidR="007E457F" w:rsidRPr="00F343B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0"/>
                <w:szCs w:val="20"/>
              </w:rPr>
            </w:pPr>
            <w:r>
              <w:rPr>
                <w:rStyle w:val="WinCalendarBLANKCELLSTYLE0"/>
                <w:color w:val="385623" w:themeColor="accent6" w:themeShade="80"/>
                <w:szCs w:val="20"/>
              </w:rPr>
              <w:t>By Appointment Only</w:t>
            </w:r>
          </w:p>
        </w:tc>
      </w:tr>
      <w:tr w:rsidR="007E457F" w:rsidRPr="00583EFB" w14:paraId="1AC51145" w14:textId="77777777" w:rsidTr="0056141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DDBBBB7" w14:textId="77777777" w:rsidR="007E457F" w:rsidRDefault="007E457F" w:rsidP="005614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1BD4F64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Rifle and Pistol Range</w:t>
            </w:r>
          </w:p>
          <w:p w14:paraId="069BAF89" w14:textId="77777777" w:rsidR="007E457F" w:rsidRPr="00451500" w:rsidRDefault="007E457F" w:rsidP="00561415">
            <w:pPr>
              <w:pStyle w:val="CalendarText"/>
              <w:rPr>
                <w:rStyle w:val="WinCalendarBLANKCELLSTYLE0"/>
                <w:color w:val="385623" w:themeColor="accent6" w:themeShade="8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1000-1600</w:t>
            </w:r>
          </w:p>
          <w:p w14:paraId="1DA9C628" w14:textId="77777777" w:rsidR="007E457F" w:rsidRPr="003274C0" w:rsidRDefault="007E457F" w:rsidP="00561415">
            <w:pPr>
              <w:pStyle w:val="CalendarText"/>
              <w:rPr>
                <w:rStyle w:val="WinCalendarBLANKCELLSTYLE0"/>
                <w:sz w:val="24"/>
              </w:rPr>
            </w:pPr>
            <w:r w:rsidRPr="00451500">
              <w:rPr>
                <w:rStyle w:val="WinCalendarBLANKCELLSTYLE0"/>
                <w:color w:val="385623" w:themeColor="accent6" w:themeShade="80"/>
                <w:sz w:val="24"/>
              </w:rPr>
              <w:t>By appointment only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23A687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83EFB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</w:p>
          <w:p w14:paraId="13B85326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5AA4EF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2D762D48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B3EF6F" w14:textId="77777777" w:rsidR="007E457F" w:rsidRDefault="007E457F" w:rsidP="005614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6F54BB7" w14:textId="77777777" w:rsidR="007E457F" w:rsidRPr="00583EFB" w:rsidRDefault="007E457F" w:rsidP="0056141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B6695E1" w14:textId="77777777" w:rsidR="007E457F" w:rsidRDefault="007E457F" w:rsidP="00561415">
            <w:pPr>
              <w:pStyle w:val="CalendarText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T</w:t>
            </w:r>
            <w:r>
              <w:rPr>
                <w:rStyle w:val="CalendarNumbers"/>
                <w:color w:val="000000"/>
              </w:rPr>
              <w:t>o schedule an appointment please send your request to:</w:t>
            </w:r>
          </w:p>
          <w:p w14:paraId="6990AFE1" w14:textId="77777777" w:rsidR="007E457F" w:rsidRDefault="001E2167" w:rsidP="00561415">
            <w:pPr>
              <w:pStyle w:val="CalendarText"/>
              <w:rPr>
                <w:rStyle w:val="Hyperlink"/>
                <w:sz w:val="24"/>
              </w:rPr>
            </w:pPr>
            <w:hyperlink r:id="rId4" w:history="1">
              <w:r w:rsidR="007E457F" w:rsidRPr="00124A24">
                <w:rPr>
                  <w:rStyle w:val="Hyperlink"/>
                  <w:sz w:val="24"/>
                </w:rPr>
                <w:t>usarmy.bavaria.id-europe.list.hfss-office2@army.mil</w:t>
              </w:r>
            </w:hyperlink>
          </w:p>
          <w:p w14:paraId="6EB82E17" w14:textId="77777777" w:rsidR="007E457F" w:rsidRDefault="007E457F" w:rsidP="00561415">
            <w:pPr>
              <w:pStyle w:val="CalendarText"/>
              <w:rPr>
                <w:rStyle w:val="CalendarNumbers"/>
                <w:color w:val="000000"/>
              </w:rPr>
            </w:pPr>
          </w:p>
          <w:p w14:paraId="2ACD2304" w14:textId="77777777" w:rsidR="007E457F" w:rsidRPr="00F343B0" w:rsidRDefault="007E457F" w:rsidP="00561415">
            <w:pPr>
              <w:spacing w:after="0" w:line="240" w:lineRule="auto"/>
              <w:rPr>
                <w:rStyle w:val="CalendarNumbers"/>
                <w:rFonts w:eastAsia="Times New Roman" w:cs="Arial"/>
                <w:bCs w:val="0"/>
                <w:color w:val="000000"/>
                <w:szCs w:val="24"/>
              </w:rPr>
            </w:pPr>
            <w:r w:rsidRPr="00F75F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DSN: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526-1384  COM: 09641 705261384</w:t>
            </w:r>
          </w:p>
        </w:tc>
      </w:tr>
      <w:bookmarkEnd w:id="0"/>
      <w:bookmarkEnd w:id="1"/>
    </w:tbl>
    <w:p w14:paraId="753B956E" w14:textId="0C7C9823" w:rsidR="00BD34CE" w:rsidRDefault="00BD34CE" w:rsidP="007E457F">
      <w:pPr>
        <w:spacing w:after="0" w:line="240" w:lineRule="auto"/>
      </w:pPr>
    </w:p>
    <w:sectPr w:rsidR="00BD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7F"/>
    <w:rsid w:val="001E2167"/>
    <w:rsid w:val="007E457F"/>
    <w:rsid w:val="00B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F85B"/>
  <w15:chartTrackingRefBased/>
  <w15:docId w15:val="{A6DDF34E-D2CC-4E79-B384-FC552BF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457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457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457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E457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E457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4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army.bavaria.id-europe.list.hfss-office2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Army Golden Master Program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Greusel, Tracy A NAF USARMY IMCOM (USA)</dc:creator>
  <cp:keywords/>
  <dc:description/>
  <cp:lastModifiedBy>Greusel, Tracy A NAF USARMY IMCOM (USA)</cp:lastModifiedBy>
  <cp:revision>2</cp:revision>
  <dcterms:created xsi:type="dcterms:W3CDTF">2023-11-27T14:58:00Z</dcterms:created>
  <dcterms:modified xsi:type="dcterms:W3CDTF">2023-11-27T15:08:00Z</dcterms:modified>
</cp:coreProperties>
</file>